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C9609F" w:rsidRDefault="00A742D2" w:rsidP="00B81AE5">
      <w:pPr>
        <w:pStyle w:val="PNberschrift"/>
      </w:pPr>
      <w:r w:rsidRPr="00A742D2">
        <w:t>Generationswechsel bei High-</w:t>
      </w:r>
      <w:r w:rsidR="00206A2D">
        <w:t>T</w:t>
      </w:r>
      <w:r w:rsidRPr="00A742D2">
        <w:t>ech-Unternehmen PI</w:t>
      </w:r>
      <w:r w:rsidR="001F7D69">
        <w:rPr>
          <w:noProof/>
          <w:lang w:eastAsia="de-DE"/>
        </w:rPr>
        <mc:AlternateContent>
          <mc:Choice Requires="wps">
            <w:drawing>
              <wp:anchor distT="0" distB="0" distL="114300" distR="114300" simplePos="0" relativeHeight="251659264" behindDoc="0" locked="0" layoutInCell="1" allowOverlap="1" wp14:anchorId="0A8DF3AC" wp14:editId="02C9C3BD">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D040D8" w:rsidRPr="00EE7C3F" w:rsidRDefault="00D040D8" w:rsidP="00D040D8">
                            <w:pPr>
                              <w:spacing w:line="360" w:lineRule="auto"/>
                              <w:rPr>
                                <w:rFonts w:cs="Arial"/>
                                <w:bCs/>
                                <w:noProof/>
                                <w:color w:val="000000"/>
                                <w:sz w:val="16"/>
                                <w:szCs w:val="16"/>
                                <w:lang w:val="fr-FR"/>
                              </w:rPr>
                            </w:pPr>
                            <w:r>
                              <w:rPr>
                                <w:rFonts w:cs="Arial"/>
                                <w:bCs/>
                                <w:noProof/>
                                <w:color w:val="000000"/>
                                <w:sz w:val="16"/>
                                <w:szCs w:val="16"/>
                              </w:rPr>
                              <w:t>Jenny Denzer</w:t>
                            </w:r>
                            <w:r w:rsidRPr="00EE7C3F">
                              <w:rPr>
                                <w:rFonts w:cs="Arial"/>
                                <w:bCs/>
                                <w:noProof/>
                                <w:color w:val="000000"/>
                                <w:sz w:val="16"/>
                                <w:szCs w:val="16"/>
                              </w:rPr>
                              <w:br/>
                            </w:r>
                            <w:r w:rsidRPr="00EE7C3F">
                              <w:rPr>
                                <w:rFonts w:cs="Arial"/>
                                <w:noProof/>
                                <w:color w:val="000000"/>
                                <w:sz w:val="16"/>
                                <w:szCs w:val="16"/>
                              </w:rPr>
                              <w:t xml:space="preserve">Tel. </w:t>
                            </w:r>
                            <w:r w:rsidRPr="00EE7C3F">
                              <w:rPr>
                                <w:rFonts w:cs="Arial"/>
                                <w:noProof/>
                                <w:color w:val="000000"/>
                                <w:sz w:val="16"/>
                                <w:szCs w:val="16"/>
                                <w:lang w:val="fr-FR"/>
                              </w:rPr>
                              <w:t>+49 721 4846-</w:t>
                            </w:r>
                            <w:r>
                              <w:rPr>
                                <w:rFonts w:cs="Arial"/>
                                <w:noProof/>
                                <w:color w:val="000000"/>
                                <w:sz w:val="16"/>
                                <w:szCs w:val="16"/>
                                <w:lang w:val="fr-FR"/>
                              </w:rPr>
                              <w:t>1802</w:t>
                            </w:r>
                            <w:r w:rsidRPr="00EE7C3F">
                              <w:rPr>
                                <w:rFonts w:cs="Arial"/>
                                <w:noProof/>
                                <w:color w:val="000000"/>
                                <w:sz w:val="16"/>
                                <w:szCs w:val="16"/>
                                <w:lang w:val="fr-FR"/>
                              </w:rPr>
                              <w:br/>
                            </w:r>
                            <w:r w:rsidRPr="00EE7C3F">
                              <w:rPr>
                                <w:rFonts w:cs="Arial"/>
                                <w:bCs/>
                                <w:noProof/>
                                <w:color w:val="000000"/>
                                <w:sz w:val="16"/>
                                <w:szCs w:val="16"/>
                                <w:lang w:val="fr-FR"/>
                              </w:rPr>
                              <w:t>Fax +49 721 4846-1019</w:t>
                            </w:r>
                            <w:r w:rsidRPr="00EE7C3F">
                              <w:rPr>
                                <w:rFonts w:cs="Arial"/>
                                <w:bCs/>
                                <w:noProof/>
                                <w:color w:val="000000"/>
                                <w:sz w:val="16"/>
                                <w:szCs w:val="16"/>
                                <w:lang w:val="fr-FR"/>
                              </w:rPr>
                              <w:br/>
                            </w:r>
                            <w:hyperlink r:id="rId13" w:history="1">
                              <w:r w:rsidRPr="00033B93">
                                <w:rPr>
                                  <w:rStyle w:val="Hyperlink"/>
                                  <w:rFonts w:cs="Arial"/>
                                  <w:bCs/>
                                  <w:noProof/>
                                  <w:sz w:val="16"/>
                                  <w:szCs w:val="16"/>
                                  <w:lang w:val="fr-FR"/>
                                </w:rPr>
                                <w:t>j.denzer@pi.de</w:t>
                              </w:r>
                            </w:hyperlink>
                          </w:p>
                          <w:p w:rsidR="00BA744C" w:rsidRPr="00EE7C3F" w:rsidRDefault="001F7D69" w:rsidP="00B81AE5">
                            <w:pPr>
                              <w:spacing w:line="360" w:lineRule="auto"/>
                              <w:rPr>
                                <w:rFonts w:cs="Arial"/>
                                <w:bCs/>
                                <w:noProof/>
                                <w:color w:val="000000"/>
                                <w:sz w:val="16"/>
                                <w:szCs w:val="16"/>
                                <w:lang w:val="fr-FR"/>
                              </w:rPr>
                            </w:pPr>
                            <w:r w:rsidRPr="00EE7C3F">
                              <w:rPr>
                                <w:rFonts w:cs="Arial"/>
                                <w:noProof/>
                                <w:color w:val="000000"/>
                                <w:sz w:val="16"/>
                                <w:szCs w:val="16"/>
                                <w:lang w:val="fr-FR"/>
                              </w:rPr>
                              <w:br/>
                            </w:r>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4"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EE7C3F" w:rsidRDefault="001F7D69" w:rsidP="001F7D69">
                      <w:pPr>
                        <w:spacing w:after="200" w:line="276" w:lineRule="auto"/>
                        <w:rPr>
                          <w:rFonts w:cstheme="minorHAnsi"/>
                          <w:sz w:val="18"/>
                          <w:szCs w:val="18"/>
                        </w:rPr>
                      </w:pPr>
                      <w:r w:rsidRPr="00EE7C3F">
                        <w:rPr>
                          <w:rFonts w:cstheme="minorHAnsi"/>
                          <w:sz w:val="18"/>
                          <w:szCs w:val="18"/>
                        </w:rPr>
                        <w:t>PRESSEKONTAKT</w:t>
                      </w:r>
                    </w:p>
                    <w:p w:rsidR="00D040D8" w:rsidRPr="00EE7C3F" w:rsidRDefault="00D040D8" w:rsidP="00D040D8">
                      <w:pPr>
                        <w:spacing w:line="360" w:lineRule="auto"/>
                        <w:rPr>
                          <w:rFonts w:cs="Arial"/>
                          <w:bCs/>
                          <w:noProof/>
                          <w:color w:val="000000"/>
                          <w:sz w:val="16"/>
                          <w:szCs w:val="16"/>
                          <w:lang w:val="fr-FR"/>
                        </w:rPr>
                      </w:pPr>
                      <w:r>
                        <w:rPr>
                          <w:rFonts w:cs="Arial"/>
                          <w:bCs/>
                          <w:noProof/>
                          <w:color w:val="000000"/>
                          <w:sz w:val="16"/>
                          <w:szCs w:val="16"/>
                        </w:rPr>
                        <w:t>Jenny Denzer</w:t>
                      </w:r>
                      <w:r w:rsidRPr="00EE7C3F">
                        <w:rPr>
                          <w:rFonts w:cs="Arial"/>
                          <w:bCs/>
                          <w:noProof/>
                          <w:color w:val="000000"/>
                          <w:sz w:val="16"/>
                          <w:szCs w:val="16"/>
                        </w:rPr>
                        <w:br/>
                      </w:r>
                      <w:r w:rsidRPr="00EE7C3F">
                        <w:rPr>
                          <w:rFonts w:cs="Arial"/>
                          <w:noProof/>
                          <w:color w:val="000000"/>
                          <w:sz w:val="16"/>
                          <w:szCs w:val="16"/>
                        </w:rPr>
                        <w:t xml:space="preserve">Tel. </w:t>
                      </w:r>
                      <w:r w:rsidRPr="00EE7C3F">
                        <w:rPr>
                          <w:rFonts w:cs="Arial"/>
                          <w:noProof/>
                          <w:color w:val="000000"/>
                          <w:sz w:val="16"/>
                          <w:szCs w:val="16"/>
                          <w:lang w:val="fr-FR"/>
                        </w:rPr>
                        <w:t>+49 721 4846-</w:t>
                      </w:r>
                      <w:r>
                        <w:rPr>
                          <w:rFonts w:cs="Arial"/>
                          <w:noProof/>
                          <w:color w:val="000000"/>
                          <w:sz w:val="16"/>
                          <w:szCs w:val="16"/>
                          <w:lang w:val="fr-FR"/>
                        </w:rPr>
                        <w:t>1802</w:t>
                      </w:r>
                      <w:r w:rsidRPr="00EE7C3F">
                        <w:rPr>
                          <w:rFonts w:cs="Arial"/>
                          <w:noProof/>
                          <w:color w:val="000000"/>
                          <w:sz w:val="16"/>
                          <w:szCs w:val="16"/>
                          <w:lang w:val="fr-FR"/>
                        </w:rPr>
                        <w:br/>
                      </w:r>
                      <w:r w:rsidRPr="00EE7C3F">
                        <w:rPr>
                          <w:rFonts w:cs="Arial"/>
                          <w:bCs/>
                          <w:noProof/>
                          <w:color w:val="000000"/>
                          <w:sz w:val="16"/>
                          <w:szCs w:val="16"/>
                          <w:lang w:val="fr-FR"/>
                        </w:rPr>
                        <w:t>Fax +49 721 4846-1019</w:t>
                      </w:r>
                      <w:r w:rsidRPr="00EE7C3F">
                        <w:rPr>
                          <w:rFonts w:cs="Arial"/>
                          <w:bCs/>
                          <w:noProof/>
                          <w:color w:val="000000"/>
                          <w:sz w:val="16"/>
                          <w:szCs w:val="16"/>
                          <w:lang w:val="fr-FR"/>
                        </w:rPr>
                        <w:br/>
                      </w:r>
                      <w:hyperlink r:id="rId15" w:history="1">
                        <w:r w:rsidRPr="00033B93">
                          <w:rPr>
                            <w:rStyle w:val="Hyperlink"/>
                            <w:rFonts w:cs="Arial"/>
                            <w:bCs/>
                            <w:noProof/>
                            <w:sz w:val="16"/>
                            <w:szCs w:val="16"/>
                            <w:lang w:val="fr-FR"/>
                          </w:rPr>
                          <w:t>j.denzer@pi.de</w:t>
                        </w:r>
                      </w:hyperlink>
                    </w:p>
                    <w:p w:rsidR="00BA744C" w:rsidRPr="00EE7C3F" w:rsidRDefault="001F7D69" w:rsidP="00B81AE5">
                      <w:pPr>
                        <w:spacing w:line="360" w:lineRule="auto"/>
                        <w:rPr>
                          <w:rFonts w:cs="Arial"/>
                          <w:bCs/>
                          <w:noProof/>
                          <w:color w:val="000000"/>
                          <w:sz w:val="16"/>
                          <w:szCs w:val="16"/>
                          <w:lang w:val="fr-FR"/>
                        </w:rPr>
                      </w:pPr>
                      <w:r w:rsidRPr="00EE7C3F">
                        <w:rPr>
                          <w:rFonts w:cs="Arial"/>
                          <w:noProof/>
                          <w:color w:val="000000"/>
                          <w:sz w:val="16"/>
                          <w:szCs w:val="16"/>
                          <w:lang w:val="fr-FR"/>
                        </w:rPr>
                        <w:br/>
                      </w:r>
                    </w:p>
                    <w:p w:rsidR="00B81AE5" w:rsidRPr="00EE7C3F" w:rsidRDefault="00B81AE5" w:rsidP="00B81AE5">
                      <w:pPr>
                        <w:spacing w:line="360" w:lineRule="auto"/>
                        <w:rPr>
                          <w:rFonts w:cs="Arial"/>
                          <w:bCs/>
                          <w:noProof/>
                          <w:color w:val="000000"/>
                          <w:sz w:val="16"/>
                          <w:szCs w:val="16"/>
                          <w:lang w:val="fr-FR"/>
                        </w:rPr>
                      </w:pPr>
                    </w:p>
                    <w:p w:rsidR="000D0982" w:rsidRPr="00974F76" w:rsidRDefault="001F7D69"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6" w:history="1">
                        <w:r w:rsidR="000D0982" w:rsidRPr="00974F76">
                          <w:rPr>
                            <w:rStyle w:val="Hyperlink"/>
                            <w:rFonts w:cs="Arial"/>
                            <w:noProof/>
                            <w:sz w:val="16"/>
                            <w:szCs w:val="16"/>
                          </w:rPr>
                          <w:t>www.pi.de</w:t>
                        </w:r>
                      </w:hyperlink>
                    </w:p>
                    <w:p w:rsidR="000D0982" w:rsidRPr="009766F9" w:rsidRDefault="000D0982" w:rsidP="00B81AE5">
                      <w:pPr>
                        <w:spacing w:line="360" w:lineRule="auto"/>
                        <w:rPr>
                          <w:rFonts w:cs="Arial"/>
                          <w:noProof/>
                          <w:sz w:val="15"/>
                          <w:szCs w:val="15"/>
                        </w:rPr>
                      </w:pPr>
                    </w:p>
                  </w:txbxContent>
                </v:textbox>
              </v:shape>
            </w:pict>
          </mc:Fallback>
        </mc:AlternateContent>
      </w:r>
    </w:p>
    <w:p w:rsidR="007D2DB1" w:rsidRPr="000D0982" w:rsidRDefault="00A742D2" w:rsidP="00DB561F">
      <w:pPr>
        <w:pStyle w:val="Datumszeile"/>
      </w:pPr>
      <w:r>
        <w:t>17.01.2020</w:t>
      </w:r>
      <w:r w:rsidR="000D0982" w:rsidRPr="000D0982">
        <w:t xml:space="preserve"> </w:t>
      </w:r>
      <w:r w:rsidR="00886E6F" w:rsidRPr="000D0982">
        <w:rPr>
          <w:color w:val="00519E"/>
        </w:rPr>
        <w:t>I</w:t>
      </w:r>
      <w:r w:rsidR="000D0982" w:rsidRPr="000D0982">
        <w:rPr>
          <w:color w:val="2B96FF" w:themeColor="accent1" w:themeTint="99"/>
        </w:rPr>
        <w:t xml:space="preserve"> </w:t>
      </w:r>
      <w:r w:rsidR="00886E6F" w:rsidRPr="000D0982">
        <w:t xml:space="preserve">PI </w:t>
      </w:r>
      <w:r w:rsidR="0033179A" w:rsidRPr="000D0982">
        <w:t>Karlsruhe</w:t>
      </w:r>
      <w:r w:rsidR="000D0982" w:rsidRPr="000D0982">
        <w:t xml:space="preserve"> </w:t>
      </w:r>
      <w:r w:rsidR="000D0982" w:rsidRPr="000D0982">
        <w:rPr>
          <w:color w:val="00519E"/>
        </w:rPr>
        <w:t xml:space="preserve">I </w:t>
      </w:r>
      <w:r>
        <w:t>Unternehmen</w:t>
      </w:r>
    </w:p>
    <w:p w:rsidR="0033179A" w:rsidRPr="00136FA4" w:rsidRDefault="00A742D2" w:rsidP="00D01F8F">
      <w:pPr>
        <w:pStyle w:val="PNLead"/>
      </w:pPr>
      <w:r>
        <w:t>Einen geräuschlosen und lange geplanten Generationswechsel in der Unternehmens</w:t>
      </w:r>
      <w:r w:rsidR="00740205">
        <w:t>führung</w:t>
      </w:r>
      <w:r>
        <w:t xml:space="preserve"> hat die Physik Instrumente (PI) GmbH &amp; Co. KG in Karlsruhe vollzogen. Nach 42 Jahren als Geschäftsführer übergab Dr. Karl Spanner die Unternehmensführung zum Jahresbeginn an seinen Sohn Markus Spanner.</w:t>
      </w:r>
    </w:p>
    <w:p w:rsidR="00A742D2" w:rsidRDefault="00A742D2" w:rsidP="00A742D2">
      <w:pPr>
        <w:pStyle w:val="PNTextkrper"/>
      </w:pPr>
      <w:r>
        <w:t xml:space="preserve">„Unsere Technologien haben enorme Potenziale, mit denen </w:t>
      </w:r>
      <w:r w:rsidR="00901118">
        <w:t xml:space="preserve">die Anwendungen </w:t>
      </w:r>
      <w:r>
        <w:t>unsere</w:t>
      </w:r>
      <w:r w:rsidR="00275E89">
        <w:t>r</w:t>
      </w:r>
      <w:r>
        <w:t xml:space="preserve"> Kunden noch erfolgreicher werden“, </w:t>
      </w:r>
      <w:r w:rsidR="00901118">
        <w:t xml:space="preserve">so </w:t>
      </w:r>
      <w:r>
        <w:t>Markus Spanner, seit Jahresbeginn Geschäftsführer von PI. Der 42</w:t>
      </w:r>
      <w:r w:rsidR="00901118">
        <w:t>-J</w:t>
      </w:r>
      <w:r w:rsidR="0093027E">
        <w:t>ährige trägt seit elf</w:t>
      </w:r>
      <w:r>
        <w:t xml:space="preserve"> Jahren Führungsverantwortung bei PI, z</w:t>
      </w:r>
      <w:r w:rsidR="00740205">
        <w:t>uletzt als Kaufmännischer Geschäftsführer</w:t>
      </w:r>
      <w:r>
        <w:t xml:space="preserve">. „PI hat große Wachstumschancen, die wir </w:t>
      </w:r>
      <w:r w:rsidR="00901118">
        <w:t xml:space="preserve">in den kommenden Jahren </w:t>
      </w:r>
      <w:r>
        <w:t xml:space="preserve">noch stärker als bisher erschließen </w:t>
      </w:r>
      <w:bookmarkStart w:id="0" w:name="_GoBack"/>
      <w:bookmarkEnd w:id="0"/>
      <w:r>
        <w:t>werden.“</w:t>
      </w:r>
    </w:p>
    <w:p w:rsidR="00740205" w:rsidRDefault="00740205" w:rsidP="00740205">
      <w:pPr>
        <w:pStyle w:val="PNTextkrper"/>
      </w:pPr>
      <w:r>
        <w:t xml:space="preserve">Um die neuen Ziele strukturiert anzusteuern, hat er ein erweitertes Managementteam etabliert. Ihm zur Seite stehen Dr. Peter Schittenhelm (COO), Dr. Markus Czanta (CTO), Stéphane Bussa (CSO) sowie Heiko Brehm (CFO). </w:t>
      </w:r>
    </w:p>
    <w:p w:rsidR="00740205" w:rsidRDefault="00740205" w:rsidP="00A742D2">
      <w:pPr>
        <w:pStyle w:val="PNTextkrper"/>
      </w:pPr>
    </w:p>
    <w:p w:rsidR="00A742D2" w:rsidRDefault="00A742D2" w:rsidP="00A742D2">
      <w:pPr>
        <w:pStyle w:val="PNTextkrper"/>
      </w:pPr>
      <w:r>
        <w:t>Physik Instrumente beschäftigt weltweit mehr als 1.300 Mitarbeiter und ist mit 15 Standorten in Europa, Nordamerika und Asien vertreten. Das Unternehmen ist Markt- und</w:t>
      </w:r>
      <w:r w:rsidR="006C1411">
        <w:t xml:space="preserve"> Technologieführer für das hoch</w:t>
      </w:r>
      <w:r>
        <w:t>präzise Positionieren in High-</w:t>
      </w:r>
      <w:r w:rsidR="00901118">
        <w:t>T</w:t>
      </w:r>
      <w:r>
        <w:t xml:space="preserve">ech-Branchen wie </w:t>
      </w:r>
      <w:r w:rsidR="00C14B5B" w:rsidRPr="00C14B5B">
        <w:t xml:space="preserve">Halbleiterindustrie, Life </w:t>
      </w:r>
      <w:proofErr w:type="spellStart"/>
      <w:r w:rsidR="00C14B5B" w:rsidRPr="00C14B5B">
        <w:t>Sciences</w:t>
      </w:r>
      <w:proofErr w:type="spellEnd"/>
      <w:r w:rsidR="00C14B5B" w:rsidRPr="00C14B5B">
        <w:t xml:space="preserve">, </w:t>
      </w:r>
      <w:proofErr w:type="spellStart"/>
      <w:r w:rsidR="00C14B5B" w:rsidRPr="00C14B5B">
        <w:t>Photonik</w:t>
      </w:r>
      <w:proofErr w:type="spellEnd"/>
      <w:r w:rsidR="00C14B5B" w:rsidRPr="00C14B5B">
        <w:t xml:space="preserve"> und Industrieautomatisierung</w:t>
      </w:r>
      <w:r>
        <w:t xml:space="preserve">. </w:t>
      </w:r>
      <w:r w:rsidR="001523B1">
        <w:t xml:space="preserve">Im Top 100 </w:t>
      </w:r>
      <w:r w:rsidR="009D7BD6">
        <w:t xml:space="preserve">Ranking des Mittelstands 2019 </w:t>
      </w:r>
      <w:r>
        <w:t xml:space="preserve">des Handelsblatts </w:t>
      </w:r>
      <w:r w:rsidR="00901118">
        <w:t xml:space="preserve">belegte PI </w:t>
      </w:r>
      <w:r>
        <w:t>den dritten Platz</w:t>
      </w:r>
      <w:r w:rsidR="001523B1">
        <w:t>.</w:t>
      </w:r>
    </w:p>
    <w:p w:rsidR="00A742D2" w:rsidRDefault="00A742D2" w:rsidP="00A742D2">
      <w:pPr>
        <w:pStyle w:val="PNTextkrper"/>
      </w:pPr>
    </w:p>
    <w:p w:rsidR="00AA0819" w:rsidRDefault="00AA0819" w:rsidP="00A742D2">
      <w:pPr>
        <w:pStyle w:val="PNTextkrper"/>
        <w:sectPr w:rsidR="00AA0819"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pPr>
    </w:p>
    <w:p w:rsidR="00BE151F" w:rsidRDefault="00206A2D" w:rsidP="00E70440">
      <w:pPr>
        <w:pStyle w:val="PNBildunterschrift"/>
      </w:pPr>
      <w:r>
        <w:rPr>
          <w:noProof/>
        </w:rPr>
        <w:lastRenderedPageBreak/>
        <w:drawing>
          <wp:inline distT="0" distB="0" distL="0" distR="0" wp14:anchorId="0F6D4071" wp14:editId="6D4DE66C">
            <wp:extent cx="3360621" cy="21869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361402" cy="2187448"/>
                    </a:xfrm>
                    <a:prstGeom prst="rect">
                      <a:avLst/>
                    </a:prstGeom>
                  </pic:spPr>
                </pic:pic>
              </a:graphicData>
            </a:graphic>
          </wp:inline>
        </w:drawing>
      </w:r>
    </w:p>
    <w:p w:rsidR="00D01F8F" w:rsidRDefault="00BE151F" w:rsidP="00E70440">
      <w:pPr>
        <w:pStyle w:val="PNBildunterschrift"/>
      </w:pPr>
      <w:r>
        <w:t>Markus Spanner ist seit Januar 2020 Geschäftsführer von PI</w:t>
      </w:r>
    </w:p>
    <w:p w:rsidR="00C14B5B" w:rsidRDefault="00C14B5B" w:rsidP="00C87923">
      <w:pPr>
        <w:pStyle w:val="PNZwischenberschrift"/>
      </w:pPr>
    </w:p>
    <w:p w:rsidR="00C14B5B" w:rsidRDefault="00C87923" w:rsidP="00C87923">
      <w:pPr>
        <w:pStyle w:val="PNZwischenberschrift"/>
      </w:pPr>
      <w:r>
        <w:t>Über Physik Instrumente</w:t>
      </w:r>
    </w:p>
    <w:p w:rsidR="00C87923" w:rsidRDefault="00C87923" w:rsidP="00C87923">
      <w:pPr>
        <w:pStyle w:val="PNTextkrper"/>
      </w:pPr>
      <w:r w:rsidRPr="001F01B2">
        <w:t xml:space="preserve">Physik Instrumente (PI) mit Stammsitz in Karlsruhe ist Markt- und Technologieführer für </w:t>
      </w:r>
      <w:r>
        <w:t>hochpräzise</w:t>
      </w:r>
      <w:r w:rsidRPr="001F01B2">
        <w:t xml:space="preserve"> Positioniertechnik und Piezo-Anwendungen in den Marktsegmenten Halbleiterindustrie, Life </w:t>
      </w:r>
      <w:proofErr w:type="spellStart"/>
      <w:r w:rsidRPr="001F01B2">
        <w:t>Sciences</w:t>
      </w:r>
      <w:proofErr w:type="spellEnd"/>
      <w:r w:rsidRPr="001F01B2">
        <w:t xml:space="preserve">, </w:t>
      </w:r>
      <w:proofErr w:type="spellStart"/>
      <w:r w:rsidRPr="001F01B2">
        <w:t>Photonik</w:t>
      </w:r>
      <w:proofErr w:type="spellEnd"/>
      <w:r w:rsidRPr="001F01B2">
        <w:t xml:space="preserve"> und Industrieautomatisierung. In enger Zusammenarbeit mit Kunden aus aller Welt verschieben die rund 1.300 Spezialisten von PI seit 50 Jahren immer wieder die Grenzen des technisch Möglichen und erarbeiten von Grund auf maßgeschneiderte Lösungen. Mehr als 350 erteilte und angemeldete Patente unterstreichen den Führungsanspruch des Unternehmens</w:t>
      </w:r>
      <w:r>
        <w:t>. PI ist</w:t>
      </w:r>
      <w:r w:rsidRPr="001F01B2">
        <w:t xml:space="preserve"> mit sechs Fertigungsstandorten sowie 15 Vertriebs- und Serviceniederlassungen in Europa, Nordamerika und Asien</w:t>
      </w:r>
      <w:r>
        <w:t xml:space="preserve"> weltweit vertreten</w:t>
      </w:r>
      <w:r w:rsidRPr="001F01B2">
        <w:t>.</w:t>
      </w:r>
    </w:p>
    <w:p w:rsidR="00C14B5B" w:rsidRDefault="00C14B5B" w:rsidP="00C87923">
      <w:pPr>
        <w:pStyle w:val="PNTextkrper"/>
      </w:pPr>
    </w:p>
    <w:p w:rsidR="00FD2E2B" w:rsidRDefault="009C2EDF" w:rsidP="009C2EDF">
      <w:pPr>
        <w:pStyle w:val="PNTextkrper"/>
      </w:pPr>
      <w:r>
        <w:t>Weiterführende Informationen finden Sie unter:</w:t>
      </w:r>
    </w:p>
    <w:p w:rsidR="009C2EDF" w:rsidRDefault="00FD2E2B" w:rsidP="009C2EDF">
      <w:pPr>
        <w:pStyle w:val="PNTextkrper"/>
      </w:pPr>
      <w:r w:rsidRPr="00FD2E2B">
        <w:t xml:space="preserve">Physik Instrumente (PI) </w:t>
      </w:r>
      <w:r w:rsidRPr="00FD2E2B">
        <w:br/>
        <w:t>GmbH &amp; Co. KG</w:t>
      </w:r>
      <w:r w:rsidRPr="00FD2E2B">
        <w:br/>
        <w:t>Auf der Römerstraße 1</w:t>
      </w:r>
      <w:r w:rsidRPr="00FD2E2B">
        <w:br/>
        <w:t>76228 Karlsruhe</w:t>
      </w:r>
      <w:r w:rsidRPr="00FD2E2B">
        <w:br/>
      </w:r>
      <w:hyperlink r:id="rId22" w:history="1">
        <w:r w:rsidRPr="00FD2E2B">
          <w:rPr>
            <w:rStyle w:val="Hyperlink"/>
          </w:rPr>
          <w:t>www.pi.de</w:t>
        </w:r>
      </w:hyperlink>
    </w:p>
    <w:sectPr w:rsidR="009C2EDF" w:rsidSect="00AA0819">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68B" w:rsidRDefault="0032268B" w:rsidP="00133B3E">
      <w:r>
        <w:separator/>
      </w:r>
    </w:p>
  </w:endnote>
  <w:endnote w:type="continuationSeparator" w:id="0">
    <w:p w:rsidR="0032268B" w:rsidRDefault="0032268B"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3D26AC" w:rsidP="00777563">
    <w:r>
      <w:rPr>
        <w:noProof/>
      </w:rPr>
      <w:drawing>
        <wp:inline distT="0" distB="0" distL="0" distR="0" wp14:anchorId="1411ABCF" wp14:editId="04F8DC8D">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0D0982" w:rsidP="00F76995">
    <w:pPr>
      <w:tabs>
        <w:tab w:val="left" w:pos="9638"/>
      </w:tabs>
    </w:pPr>
    <w:r>
      <w:rPr>
        <w:noProof/>
      </w:rPr>
      <w:drawing>
        <wp:inline distT="0" distB="0" distL="0" distR="0" wp14:anchorId="2CB8756A" wp14:editId="3B7D33FB">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68B" w:rsidRDefault="0032268B" w:rsidP="00133B3E">
      <w:r>
        <w:separator/>
      </w:r>
    </w:p>
  </w:footnote>
  <w:footnote w:type="continuationSeparator" w:id="0">
    <w:p w:rsidR="0032268B" w:rsidRDefault="0032268B"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5F209819" wp14:editId="0077EED2">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sz w:val="20"/>
        <w:szCs w:val="20"/>
      </w:rPr>
    </w:pPr>
    <w:r w:rsidRPr="00D01F8F">
      <w:rPr>
        <w:sz w:val="20"/>
        <w:szCs w:val="20"/>
      </w:rPr>
      <w:t>PRESSEINFORMATION</w:t>
    </w:r>
    <w:r w:rsidRPr="00D01F8F">
      <w:rPr>
        <w:noProof/>
        <w:sz w:val="20"/>
        <w:szCs w:val="20"/>
      </w:rPr>
      <w:drawing>
        <wp:anchor distT="0" distB="0" distL="114300" distR="114300" simplePos="0" relativeHeight="251761664" behindDoc="1" locked="1" layoutInCell="0" allowOverlap="0" wp14:anchorId="5A31BC9D" wp14:editId="411DBBBF">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2" type="#_x0000_t75" style="width:1500pt;height:1500pt" o:bullet="t">
        <v:imagedata r:id="rId1" o:title="pi_slogan_2"/>
      </v:shape>
    </w:pict>
  </w:numPicBullet>
  <w:numPicBullet w:numPicBulletId="1">
    <w:pict>
      <v:shape id="_x0000_i1153" type="#_x0000_t75" style="width:28.5pt;height:57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2D2"/>
    <w:rsid w:val="0000734D"/>
    <w:rsid w:val="00022452"/>
    <w:rsid w:val="0003215E"/>
    <w:rsid w:val="00041374"/>
    <w:rsid w:val="00070E0A"/>
    <w:rsid w:val="00071C55"/>
    <w:rsid w:val="00077F4C"/>
    <w:rsid w:val="00090749"/>
    <w:rsid w:val="000B0991"/>
    <w:rsid w:val="000C5FC8"/>
    <w:rsid w:val="000D0982"/>
    <w:rsid w:val="000F741E"/>
    <w:rsid w:val="0011523D"/>
    <w:rsid w:val="001270FB"/>
    <w:rsid w:val="00133B3E"/>
    <w:rsid w:val="00136FA4"/>
    <w:rsid w:val="0014358F"/>
    <w:rsid w:val="001523B1"/>
    <w:rsid w:val="001800C5"/>
    <w:rsid w:val="001957EC"/>
    <w:rsid w:val="001B0993"/>
    <w:rsid w:val="001B28C4"/>
    <w:rsid w:val="001E27EB"/>
    <w:rsid w:val="001E4820"/>
    <w:rsid w:val="001E7C6A"/>
    <w:rsid w:val="001F22DB"/>
    <w:rsid w:val="001F7D69"/>
    <w:rsid w:val="002016D0"/>
    <w:rsid w:val="00206A2D"/>
    <w:rsid w:val="00220CE1"/>
    <w:rsid w:val="0023373C"/>
    <w:rsid w:val="002340AF"/>
    <w:rsid w:val="00275E89"/>
    <w:rsid w:val="0029750E"/>
    <w:rsid w:val="002A41A3"/>
    <w:rsid w:val="002B6505"/>
    <w:rsid w:val="002E1593"/>
    <w:rsid w:val="002F1FB9"/>
    <w:rsid w:val="002F5889"/>
    <w:rsid w:val="0032268B"/>
    <w:rsid w:val="0033179A"/>
    <w:rsid w:val="003570A9"/>
    <w:rsid w:val="00365A03"/>
    <w:rsid w:val="003761FB"/>
    <w:rsid w:val="00392265"/>
    <w:rsid w:val="003A56FA"/>
    <w:rsid w:val="003D1E56"/>
    <w:rsid w:val="003D26AC"/>
    <w:rsid w:val="003D4EFF"/>
    <w:rsid w:val="00407564"/>
    <w:rsid w:val="00427522"/>
    <w:rsid w:val="0043207F"/>
    <w:rsid w:val="004376C4"/>
    <w:rsid w:val="00454D04"/>
    <w:rsid w:val="004A197A"/>
    <w:rsid w:val="004E2CF0"/>
    <w:rsid w:val="00500B7E"/>
    <w:rsid w:val="005017B0"/>
    <w:rsid w:val="005416BA"/>
    <w:rsid w:val="00552024"/>
    <w:rsid w:val="005554CA"/>
    <w:rsid w:val="00566B11"/>
    <w:rsid w:val="005707B2"/>
    <w:rsid w:val="005710C1"/>
    <w:rsid w:val="005D0AEA"/>
    <w:rsid w:val="005D4882"/>
    <w:rsid w:val="005E2418"/>
    <w:rsid w:val="005E6A6B"/>
    <w:rsid w:val="00650293"/>
    <w:rsid w:val="006874F5"/>
    <w:rsid w:val="006A4D0C"/>
    <w:rsid w:val="006B32FF"/>
    <w:rsid w:val="006C1411"/>
    <w:rsid w:val="006F0928"/>
    <w:rsid w:val="006F12B1"/>
    <w:rsid w:val="00740205"/>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01118"/>
    <w:rsid w:val="009276B5"/>
    <w:rsid w:val="0093027E"/>
    <w:rsid w:val="00943F08"/>
    <w:rsid w:val="009445D8"/>
    <w:rsid w:val="00950E8F"/>
    <w:rsid w:val="00952ACC"/>
    <w:rsid w:val="0097218C"/>
    <w:rsid w:val="00974090"/>
    <w:rsid w:val="00974F76"/>
    <w:rsid w:val="009766F9"/>
    <w:rsid w:val="009A0383"/>
    <w:rsid w:val="009B33CD"/>
    <w:rsid w:val="009C2EDF"/>
    <w:rsid w:val="009D7B8D"/>
    <w:rsid w:val="009D7BD6"/>
    <w:rsid w:val="009E2202"/>
    <w:rsid w:val="009E4377"/>
    <w:rsid w:val="00A31DE7"/>
    <w:rsid w:val="00A32BC6"/>
    <w:rsid w:val="00A52A9C"/>
    <w:rsid w:val="00A54C03"/>
    <w:rsid w:val="00A742D2"/>
    <w:rsid w:val="00A8219A"/>
    <w:rsid w:val="00AA0819"/>
    <w:rsid w:val="00AE571A"/>
    <w:rsid w:val="00B17F3E"/>
    <w:rsid w:val="00B36BFE"/>
    <w:rsid w:val="00B4781F"/>
    <w:rsid w:val="00B67FA9"/>
    <w:rsid w:val="00B7642B"/>
    <w:rsid w:val="00B81AE5"/>
    <w:rsid w:val="00BA744C"/>
    <w:rsid w:val="00BB5133"/>
    <w:rsid w:val="00BB7C3F"/>
    <w:rsid w:val="00BC10CF"/>
    <w:rsid w:val="00BD0F7E"/>
    <w:rsid w:val="00BD0FF4"/>
    <w:rsid w:val="00BE151F"/>
    <w:rsid w:val="00BF0FDE"/>
    <w:rsid w:val="00C065AD"/>
    <w:rsid w:val="00C14B5B"/>
    <w:rsid w:val="00C340AA"/>
    <w:rsid w:val="00C87923"/>
    <w:rsid w:val="00C90265"/>
    <w:rsid w:val="00C9609F"/>
    <w:rsid w:val="00CA00DF"/>
    <w:rsid w:val="00CD27DE"/>
    <w:rsid w:val="00D00FCF"/>
    <w:rsid w:val="00D01F8F"/>
    <w:rsid w:val="00D040D8"/>
    <w:rsid w:val="00D11FF1"/>
    <w:rsid w:val="00D12CBE"/>
    <w:rsid w:val="00D614E9"/>
    <w:rsid w:val="00D875D2"/>
    <w:rsid w:val="00D97BAB"/>
    <w:rsid w:val="00DB0BB7"/>
    <w:rsid w:val="00DB561F"/>
    <w:rsid w:val="00DD243C"/>
    <w:rsid w:val="00E36CCA"/>
    <w:rsid w:val="00E435D4"/>
    <w:rsid w:val="00E5088D"/>
    <w:rsid w:val="00E62B4F"/>
    <w:rsid w:val="00E70440"/>
    <w:rsid w:val="00EC72E7"/>
    <w:rsid w:val="00EE33A2"/>
    <w:rsid w:val="00EE7C3F"/>
    <w:rsid w:val="00EF1F33"/>
    <w:rsid w:val="00F0428C"/>
    <w:rsid w:val="00F06A5D"/>
    <w:rsid w:val="00F5215E"/>
    <w:rsid w:val="00F52680"/>
    <w:rsid w:val="00F76995"/>
    <w:rsid w:val="00FA7A52"/>
    <w:rsid w:val="00FC5831"/>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FE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table of authorities" w:unhideWhenUsed="0"/>
    <w:lsdException w:name="List" w:unhideWhenUsed="0"/>
    <w:lsdException w:name="List Bullet" w:unhideWhenUsed="0"/>
    <w:lsdException w:name="Title" w:semiHidden="0" w:unhideWhenUsed="0" w:qFormat="1"/>
    <w:lsdException w:name="Default Paragraph Font" w:uiPriority="1"/>
    <w:lsdException w:name="Body Text" w:semiHidden="0" w:uiPriority="15"/>
    <w:lsdException w:name="List Continue 2" w:unhideWhenUsed="0"/>
    <w:lsdException w:name="List Continue 3" w:unhideWhenUsed="0"/>
    <w:lsdException w:name="List Continue 4" w:unhideWhenUsed="0"/>
    <w:lsdException w:name="List Continue 5"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unhideWhenUsed="0" w:qFormat="1"/>
    <w:lsdException w:name="Intense Reference" w:unhideWhenUsed="0" w:qFormat="1"/>
    <w:lsdException w:name="Book Title" w:unhideWhenUsed="0" w:qFormat="1"/>
    <w:lsdException w:name="Bibliography" w:unhideWhenUsed="0"/>
    <w:lsdException w:name="TOC Heading" w:unhideWhenUsed="0"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E70440"/>
    <w:pPr>
      <w:spacing w:before="360" w:after="120" w:line="360" w:lineRule="auto"/>
      <w:ind w:right="3684"/>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unhideWhenUsed/>
    <w:rsid w:val="00901118"/>
    <w:rPr>
      <w:sz w:val="16"/>
      <w:szCs w:val="16"/>
    </w:rPr>
  </w:style>
  <w:style w:type="paragraph" w:styleId="Kommentartext">
    <w:name w:val="annotation text"/>
    <w:basedOn w:val="Standard"/>
    <w:link w:val="KommentartextZchn"/>
    <w:uiPriority w:val="99"/>
    <w:semiHidden/>
    <w:unhideWhenUsed/>
    <w:rsid w:val="00901118"/>
    <w:rPr>
      <w:sz w:val="20"/>
      <w:szCs w:val="20"/>
    </w:rPr>
  </w:style>
  <w:style w:type="character" w:customStyle="1" w:styleId="KommentartextZchn">
    <w:name w:val="Kommentartext Zchn"/>
    <w:basedOn w:val="Absatz-Standardschriftart"/>
    <w:link w:val="Kommentartext"/>
    <w:uiPriority w:val="99"/>
    <w:semiHidden/>
    <w:rsid w:val="00901118"/>
    <w:rPr>
      <w:sz w:val="20"/>
      <w:szCs w:val="20"/>
    </w:rPr>
  </w:style>
  <w:style w:type="paragraph" w:styleId="Kommentarthema">
    <w:name w:val="annotation subject"/>
    <w:basedOn w:val="Kommentartext"/>
    <w:next w:val="Kommentartext"/>
    <w:link w:val="KommentarthemaZchn"/>
    <w:uiPriority w:val="99"/>
    <w:semiHidden/>
    <w:unhideWhenUsed/>
    <w:rsid w:val="00901118"/>
    <w:rPr>
      <w:b/>
      <w:bCs/>
    </w:rPr>
  </w:style>
  <w:style w:type="character" w:customStyle="1" w:styleId="KommentarthemaZchn">
    <w:name w:val="Kommentarthema Zchn"/>
    <w:basedOn w:val="KommentartextZchn"/>
    <w:link w:val="Kommentarthema"/>
    <w:uiPriority w:val="99"/>
    <w:semiHidden/>
    <w:rsid w:val="0090111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7" w:unhideWhenUsed="0" w:qFormat="1"/>
    <w:lsdException w:name="heading 2" w:uiPriority="17" w:qFormat="1"/>
    <w:lsdException w:name="heading 3" w:uiPriority="17"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qFormat="1"/>
    <w:lsdException w:name="table of authorities" w:unhideWhenUsed="0"/>
    <w:lsdException w:name="List" w:unhideWhenUsed="0"/>
    <w:lsdException w:name="List Bullet" w:unhideWhenUsed="0"/>
    <w:lsdException w:name="Title" w:semiHidden="0" w:unhideWhenUsed="0" w:qFormat="1"/>
    <w:lsdException w:name="Default Paragraph Font" w:uiPriority="1"/>
    <w:lsdException w:name="Body Text" w:semiHidden="0" w:uiPriority="15"/>
    <w:lsdException w:name="List Continue 2" w:unhideWhenUsed="0"/>
    <w:lsdException w:name="List Continue 3" w:unhideWhenUsed="0"/>
    <w:lsdException w:name="List Continue 4" w:unhideWhenUsed="0"/>
    <w:lsdException w:name="List Continue 5" w:unhideWhenUsed="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unhideWhenUsed="0" w:qFormat="1"/>
    <w:lsdException w:name="Intense Reference" w:unhideWhenUsed="0" w:qFormat="1"/>
    <w:lsdException w:name="Book Title" w:unhideWhenUsed="0" w:qFormat="1"/>
    <w:lsdException w:name="Bibliography" w:unhideWhenUsed="0"/>
    <w:lsdException w:name="TOC Heading" w:unhideWhenUsed="0"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E70440"/>
    <w:pPr>
      <w:spacing w:before="360" w:after="120" w:line="360" w:lineRule="auto"/>
      <w:ind w:right="3684"/>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unhideWhenUsed/>
    <w:rsid w:val="00901118"/>
    <w:rPr>
      <w:sz w:val="16"/>
      <w:szCs w:val="16"/>
    </w:rPr>
  </w:style>
  <w:style w:type="paragraph" w:styleId="Kommentartext">
    <w:name w:val="annotation text"/>
    <w:basedOn w:val="Standard"/>
    <w:link w:val="KommentartextZchn"/>
    <w:uiPriority w:val="99"/>
    <w:semiHidden/>
    <w:unhideWhenUsed/>
    <w:rsid w:val="00901118"/>
    <w:rPr>
      <w:sz w:val="20"/>
      <w:szCs w:val="20"/>
    </w:rPr>
  </w:style>
  <w:style w:type="character" w:customStyle="1" w:styleId="KommentartextZchn">
    <w:name w:val="Kommentartext Zchn"/>
    <w:basedOn w:val="Absatz-Standardschriftart"/>
    <w:link w:val="Kommentartext"/>
    <w:uiPriority w:val="99"/>
    <w:semiHidden/>
    <w:rsid w:val="00901118"/>
    <w:rPr>
      <w:sz w:val="20"/>
      <w:szCs w:val="20"/>
    </w:rPr>
  </w:style>
  <w:style w:type="paragraph" w:styleId="Kommentarthema">
    <w:name w:val="annotation subject"/>
    <w:basedOn w:val="Kommentartext"/>
    <w:next w:val="Kommentartext"/>
    <w:link w:val="KommentarthemaZchn"/>
    <w:uiPriority w:val="99"/>
    <w:semiHidden/>
    <w:unhideWhenUsed/>
    <w:rsid w:val="00901118"/>
    <w:rPr>
      <w:b/>
      <w:bCs/>
    </w:rPr>
  </w:style>
  <w:style w:type="character" w:customStyle="1" w:styleId="KommentarthemaZchn">
    <w:name w:val="Kommentarthema Zchn"/>
    <w:basedOn w:val="KommentartextZchn"/>
    <w:link w:val="Kommentarthema"/>
    <w:uiPriority w:val="99"/>
    <w:semiHidden/>
    <w:rsid w:val="009011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97448030">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mailto:j.denzer@pi.d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j.denzer@pi.de"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i.de" TargetMode="External"/><Relationship Id="rId22" Type="http://schemas.openxmlformats.org/officeDocument/2006/relationships/hyperlink" Target="http://www.pi.de?utm_medium=foc&amp;utm_source=PN&amp;utm_campaign=LC-PIKA-PN-Profi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ch\AppData\Local\Microsoft\Windows\INetCache\Content.Outlook\SUJUY3LT\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9" ma:contentTypeDescription="Ein neues Dokument erstellen." ma:contentTypeScope="" ma:versionID="1b4705126152d1672a3708725172ee0e">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2510eb134e970232b4e6e8fe02e56dbc"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FCFDD9-486E-4162-852D-08AD3C8A2A64}">
  <ds:schemaRefs>
    <ds:schemaRef ds:uri="http://schemas.microsoft.com/sharepoint/v3/contenttype/forms"/>
  </ds:schemaRefs>
</ds:datastoreItem>
</file>

<file path=customXml/itemProps3.xml><?xml version="1.0" encoding="utf-8"?>
<ds:datastoreItem xmlns:ds="http://schemas.openxmlformats.org/officeDocument/2006/customXml" ds:itemID="{72D3D4CC-1572-49EF-90CA-B8B8E199A3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56414F-81DE-4071-B0CA-6B56979B052D}">
  <ds:schemaRefs>
    <ds:schemaRef ds:uri="http://schemas.microsoft.com/office/2006/documentManagement/types"/>
    <ds:schemaRef ds:uri="http://schemas.microsoft.com/office/infopath/2007/PartnerControls"/>
    <ds:schemaRef ds:uri="http://purl.org/dc/dcmitype/"/>
    <ds:schemaRef ds:uri="http://purl.org/dc/elements/1.1/"/>
    <ds:schemaRef ds:uri="http://schemas.microsoft.com/office/2006/metadata/properties"/>
    <ds:schemaRef ds:uri="04fe485c-f634-4c59-aa55-72b66132a2e0"/>
    <ds:schemaRef ds:uri="3acf20cd-d74c-46a3-9448-eada80fdc7a8"/>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FE0A3FA7-9DD2-4548-B388-B6668C218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PN_Vorlage_PI_DE_Calibri.dotx</Template>
  <TotalTime>0</TotalTime>
  <Pages>2</Pages>
  <Words>330</Words>
  <Characters>2080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Torsten Kirchmann</dc:creator>
  <cp:lastModifiedBy>Denzer, Jenny</cp:lastModifiedBy>
  <cp:revision>11</cp:revision>
  <cp:lastPrinted>2012-11-29T10:20:00Z</cp:lastPrinted>
  <dcterms:created xsi:type="dcterms:W3CDTF">2020-01-21T10:42:00Z</dcterms:created>
  <dcterms:modified xsi:type="dcterms:W3CDTF">2020-01-28T09:08:00Z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